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20" w:rsidRDefault="00674220" w:rsidP="00674220">
      <w:pPr>
        <w:spacing w:before="120"/>
        <w:rPr>
          <w:b/>
          <w:bCs/>
        </w:rPr>
      </w:pPr>
      <w:r>
        <w:rPr>
          <w:b/>
          <w:bCs/>
        </w:rPr>
        <w:t>Establishing Credit</w:t>
      </w:r>
    </w:p>
    <w:p w:rsidR="00674220" w:rsidRPr="00BC6DF2" w:rsidRDefault="00674220" w:rsidP="00674220">
      <w:pPr>
        <w:numPr>
          <w:ilvl w:val="0"/>
          <w:numId w:val="1"/>
        </w:numPr>
      </w:pPr>
      <w:r>
        <w:rPr>
          <w:bCs/>
        </w:rPr>
        <w:t>Creditors o</w:t>
      </w:r>
      <w:r>
        <w:rPr>
          <w:iCs/>
        </w:rPr>
        <w:t>nly lend to people who can be expected to pay them back</w:t>
      </w:r>
    </w:p>
    <w:p w:rsidR="00674220" w:rsidRPr="00BC6DF2" w:rsidRDefault="00674220" w:rsidP="00674220">
      <w:pPr>
        <w:numPr>
          <w:ilvl w:val="0"/>
          <w:numId w:val="1"/>
        </w:numPr>
      </w:pPr>
      <w:r>
        <w:t>Creditors l</w:t>
      </w:r>
      <w:r>
        <w:rPr>
          <w:iCs/>
        </w:rPr>
        <w:t>ook at credit-related information to determine if one is a good risk</w:t>
      </w:r>
    </w:p>
    <w:p w:rsidR="00674220" w:rsidRPr="00BC6DF2" w:rsidRDefault="00674220" w:rsidP="00674220">
      <w:pPr>
        <w:numPr>
          <w:ilvl w:val="0"/>
          <w:numId w:val="1"/>
        </w:numPr>
      </w:pPr>
      <w:r>
        <w:rPr>
          <w:iCs/>
        </w:rPr>
        <w:t>A creditor’s evaluation of one’s ability and willingness to repay debts is a credit rating</w:t>
      </w:r>
    </w:p>
    <w:p w:rsidR="00674220" w:rsidRPr="00EF0F47" w:rsidRDefault="00674220" w:rsidP="00674220">
      <w:pPr>
        <w:numPr>
          <w:ilvl w:val="0"/>
          <w:numId w:val="1"/>
        </w:numPr>
      </w:pPr>
      <w:r>
        <w:rPr>
          <w:iCs/>
        </w:rPr>
        <w:t>Credit ratings are based on 3 Cs</w:t>
      </w:r>
    </w:p>
    <w:p w:rsidR="00674220" w:rsidRDefault="00674220" w:rsidP="00674220">
      <w:pPr>
        <w:numPr>
          <w:ilvl w:val="0"/>
          <w:numId w:val="2"/>
        </w:numPr>
      </w:pPr>
      <w:r>
        <w:t>Character---a person’s reputation for being honest and their financial history</w:t>
      </w:r>
    </w:p>
    <w:p w:rsidR="00674220" w:rsidRDefault="00674220" w:rsidP="00674220">
      <w:pPr>
        <w:numPr>
          <w:ilvl w:val="0"/>
          <w:numId w:val="2"/>
        </w:numPr>
      </w:pPr>
      <w:r>
        <w:t>Capacity---a person’s employment history and ability to earn money</w:t>
      </w:r>
    </w:p>
    <w:p w:rsidR="00674220" w:rsidRDefault="00674220" w:rsidP="00674220">
      <w:pPr>
        <w:numPr>
          <w:ilvl w:val="0"/>
          <w:numId w:val="2"/>
        </w:numPr>
      </w:pPr>
      <w:r>
        <w:t>Capital---a person’s financial worth</w:t>
      </w:r>
    </w:p>
    <w:p w:rsidR="00674220" w:rsidRPr="00EF0F47" w:rsidRDefault="00674220" w:rsidP="00674220">
      <w:pPr>
        <w:numPr>
          <w:ilvl w:val="0"/>
          <w:numId w:val="1"/>
        </w:numPr>
      </w:pPr>
      <w:r>
        <w:rPr>
          <w:iCs/>
        </w:rPr>
        <w:t>Ways to establish credit</w:t>
      </w:r>
    </w:p>
    <w:p w:rsidR="00674220" w:rsidRDefault="00674220" w:rsidP="00674220">
      <w:pPr>
        <w:spacing w:before="120"/>
        <w:rPr>
          <w:b/>
          <w:bCs/>
        </w:rPr>
      </w:pPr>
      <w:r>
        <w:rPr>
          <w:b/>
          <w:bCs/>
        </w:rPr>
        <w:t>Loan Sources</w:t>
      </w:r>
    </w:p>
    <w:p w:rsidR="00674220" w:rsidRDefault="00674220" w:rsidP="00674220">
      <w:pPr>
        <w:numPr>
          <w:ilvl w:val="0"/>
          <w:numId w:val="1"/>
        </w:numPr>
      </w:pPr>
      <w:r>
        <w:t>Preferred lenders</w:t>
      </w:r>
    </w:p>
    <w:p w:rsidR="00674220" w:rsidRDefault="00674220" w:rsidP="00674220">
      <w:pPr>
        <w:numPr>
          <w:ilvl w:val="0"/>
          <w:numId w:val="2"/>
        </w:numPr>
      </w:pPr>
      <w:r>
        <w:t>Most reliable lenders</w:t>
      </w:r>
    </w:p>
    <w:p w:rsidR="00674220" w:rsidRPr="004B450D" w:rsidRDefault="00674220" w:rsidP="00674220">
      <w:pPr>
        <w:numPr>
          <w:ilvl w:val="0"/>
          <w:numId w:val="2"/>
        </w:numPr>
      </w:pPr>
      <w:r>
        <w:t xml:space="preserve">Examples: </w:t>
      </w:r>
      <w:r w:rsidRPr="00060A01">
        <w:t xml:space="preserve"> banks, credit unions, savings and loan associations</w:t>
      </w:r>
      <w:r>
        <w:t>, c</w:t>
      </w:r>
      <w:r w:rsidRPr="00060A01">
        <w:t>onsumer finance companies</w:t>
      </w:r>
      <w:r>
        <w:t>, insurance policy loans, credit card companies, private loans</w:t>
      </w:r>
    </w:p>
    <w:p w:rsidR="00674220" w:rsidRDefault="00674220" w:rsidP="00674220">
      <w:pPr>
        <w:numPr>
          <w:ilvl w:val="0"/>
          <w:numId w:val="1"/>
        </w:numPr>
      </w:pPr>
      <w:r>
        <w:t>Non-preferred lenders</w:t>
      </w:r>
    </w:p>
    <w:p w:rsidR="00674220" w:rsidRPr="00060A01" w:rsidRDefault="00674220" w:rsidP="00674220">
      <w:pPr>
        <w:numPr>
          <w:ilvl w:val="0"/>
          <w:numId w:val="2"/>
        </w:numPr>
      </w:pPr>
      <w:r w:rsidRPr="00060A01">
        <w:t>May take advantage of people</w:t>
      </w:r>
      <w:r>
        <w:t xml:space="preserve"> with poor credit; t</w:t>
      </w:r>
      <w:r w:rsidRPr="00060A01">
        <w:t>ypical</w:t>
      </w:r>
      <w:r>
        <w:t>ly charge high interest rates</w:t>
      </w:r>
    </w:p>
    <w:p w:rsidR="00674220" w:rsidRPr="00457298" w:rsidRDefault="00674220" w:rsidP="00674220">
      <w:pPr>
        <w:numPr>
          <w:ilvl w:val="0"/>
          <w:numId w:val="2"/>
        </w:numPr>
      </w:pPr>
      <w:r w:rsidRPr="00457298">
        <w:t>Examples:  “payday” lenders, pawnbrokers, loan sharks, auto title loan lenders, tax refund loan</w:t>
      </w:r>
    </w:p>
    <w:p w:rsidR="00674220" w:rsidRPr="00222FCE" w:rsidRDefault="00674220" w:rsidP="00674220">
      <w:pPr>
        <w:numPr>
          <w:ilvl w:val="0"/>
          <w:numId w:val="1"/>
        </w:numPr>
      </w:pPr>
      <w:r w:rsidRPr="00222FCE">
        <w:t>Conditions of loans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>Annual fees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>Annual percentage rate (APR)---the amount and whether it changes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>Method used to calculate interest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>Minimum payment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>Grace period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>Minimum finance charge and other fees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>Credit limit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>Special features and services</w:t>
      </w:r>
    </w:p>
    <w:p w:rsidR="00674220" w:rsidRPr="00222FCE" w:rsidRDefault="00674220" w:rsidP="00674220">
      <w:pPr>
        <w:numPr>
          <w:ilvl w:val="0"/>
          <w:numId w:val="1"/>
        </w:numPr>
      </w:pPr>
      <w:r w:rsidRPr="00222FCE">
        <w:t>Cautions when seeking loans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>Always “read the fine print” and know the terms of loans before signing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>Consider if this would be wise or unwise use of credit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>Remember that, once signed, borrowers are bound by the terms of the agreement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>Consumers can apply for loans in person, online, over the telephone or in writing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>Typically, provide information about income, employment history, residence, credit history</w:t>
      </w:r>
    </w:p>
    <w:p w:rsidR="00674220" w:rsidRPr="00222FCE" w:rsidRDefault="00674220" w:rsidP="00674220">
      <w:pPr>
        <w:numPr>
          <w:ilvl w:val="0"/>
          <w:numId w:val="2"/>
        </w:numPr>
      </w:pPr>
      <w:r w:rsidRPr="00222FCE">
        <w:t xml:space="preserve">The lender will likely run a credit check.  </w:t>
      </w:r>
    </w:p>
    <w:p w:rsidR="00674220" w:rsidRPr="00F03167" w:rsidRDefault="00674220" w:rsidP="00674220">
      <w:pPr>
        <w:numPr>
          <w:ilvl w:val="0"/>
          <w:numId w:val="2"/>
        </w:numPr>
      </w:pPr>
      <w:r w:rsidRPr="00222FCE">
        <w:t>If approved, borrowers may have right to rescission (cancel) within three days if they choose; a provision of the Truth in Lending Act</w:t>
      </w:r>
    </w:p>
    <w:p w:rsidR="00674220" w:rsidRPr="00BD4506" w:rsidRDefault="00674220" w:rsidP="00674220">
      <w:pPr>
        <w:rPr>
          <w:color w:val="FF0000"/>
        </w:rPr>
      </w:pPr>
    </w:p>
    <w:p w:rsidR="00362038" w:rsidRDefault="00362038">
      <w:bookmarkStart w:id="0" w:name="_GoBack"/>
      <w:bookmarkEnd w:id="0"/>
    </w:p>
    <w:sectPr w:rsidR="0036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1AB"/>
    <w:multiLevelType w:val="hybridMultilevel"/>
    <w:tmpl w:val="34EEDB9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841AC6">
      <w:start w:val="1"/>
      <w:numFmt w:val="bullet"/>
      <w:lvlText w:val=""/>
      <w:lvlJc w:val="left"/>
      <w:pPr>
        <w:tabs>
          <w:tab w:val="num" w:pos="1272"/>
        </w:tabs>
        <w:ind w:left="134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4C477A6"/>
    <w:multiLevelType w:val="hybridMultilevel"/>
    <w:tmpl w:val="B032F590"/>
    <w:lvl w:ilvl="0" w:tplc="D2F8EFC4">
      <w:start w:val="1"/>
      <w:numFmt w:val="bullet"/>
      <w:lvlText w:val=""/>
      <w:lvlJc w:val="left"/>
      <w:pPr>
        <w:tabs>
          <w:tab w:val="num" w:pos="1512"/>
        </w:tabs>
        <w:ind w:left="1656" w:hanging="216"/>
      </w:pPr>
      <w:rPr>
        <w:rFonts w:ascii="Symbol" w:hAnsi="Symbol" w:hint="default"/>
      </w:rPr>
    </w:lvl>
    <w:lvl w:ilvl="1" w:tplc="408A4BB8">
      <w:start w:val="1"/>
      <w:numFmt w:val="bullet"/>
      <w:lvlText w:val="*"/>
      <w:lvlJc w:val="left"/>
      <w:pPr>
        <w:tabs>
          <w:tab w:val="num" w:pos="2232"/>
        </w:tabs>
        <w:ind w:left="2376" w:hanging="216"/>
      </w:pPr>
      <w:rPr>
        <w:rFonts w:ascii="Jokerman" w:hAnsi="Joker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20"/>
    <w:rsid w:val="00362038"/>
    <w:rsid w:val="006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</cp:revision>
  <dcterms:created xsi:type="dcterms:W3CDTF">2012-12-07T13:51:00Z</dcterms:created>
  <dcterms:modified xsi:type="dcterms:W3CDTF">2012-12-07T13:54:00Z</dcterms:modified>
</cp:coreProperties>
</file>